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05" w:rsidRDefault="004E6605" w:rsidP="004E6605">
      <w:pPr>
        <w:spacing w:line="0" w:lineRule="atLeast"/>
        <w:ind w:left="1040"/>
        <w:rPr>
          <w:rFonts w:ascii="Times New Roman" w:eastAsia="Times New Roman" w:hAnsi="Times New Roman"/>
          <w:sz w:val="48"/>
        </w:rPr>
      </w:pPr>
      <w:bookmarkStart w:id="0" w:name="page1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965835</wp:posOffset>
            </wp:positionH>
            <wp:positionV relativeFrom="page">
              <wp:posOffset>228600</wp:posOffset>
            </wp:positionV>
            <wp:extent cx="758190" cy="749300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5971540</wp:posOffset>
            </wp:positionH>
            <wp:positionV relativeFrom="page">
              <wp:posOffset>317500</wp:posOffset>
            </wp:positionV>
            <wp:extent cx="673100" cy="6731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48"/>
        </w:rPr>
        <w:t>UANL</w:t>
      </w:r>
    </w:p>
    <w:p w:rsidR="004E6605" w:rsidRDefault="004E6605" w:rsidP="004E6605">
      <w:pPr>
        <w:spacing w:line="3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-52070</wp:posOffset>
                </wp:positionV>
                <wp:extent cx="4114800" cy="0"/>
                <wp:effectExtent l="13335" t="9525" r="5715" b="952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5EBE" id="Conector recto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-4.1pt" to="378.0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6G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" o:allowincell="f"/>
            </w:pict>
          </mc:Fallback>
        </mc:AlternateContent>
      </w:r>
    </w:p>
    <w:p w:rsidR="004E6605" w:rsidRDefault="004E6605" w:rsidP="004E6605">
      <w:pPr>
        <w:tabs>
          <w:tab w:val="left" w:pos="5740"/>
        </w:tabs>
        <w:spacing w:line="0" w:lineRule="atLeast"/>
        <w:ind w:left="9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t>UNIVERSIDAD AUTONOMA DE NUEVO LEON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PREPARATORIA  23</w:t>
      </w: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6605" w:rsidRDefault="004E6605" w:rsidP="004E6605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4E6605" w:rsidRDefault="00242F0D" w:rsidP="00242F0D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PORTAFOLIO DE CIENCIAS SOCIALES 2</w:t>
      </w: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6605" w:rsidRDefault="004E6605" w:rsidP="004E660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OPORTUNIDAD: </w:t>
      </w:r>
      <w:r w:rsidRPr="0079050B">
        <w:rPr>
          <w:rFonts w:ascii="Arial" w:hAnsi="Arial"/>
          <w:b/>
          <w:sz w:val="28"/>
          <w:szCs w:val="28"/>
        </w:rPr>
        <w:t>3, 4, 5, 6 (Extraordinario)</w:t>
      </w:r>
    </w:p>
    <w:p w:rsidR="004E6605" w:rsidRDefault="004E6605" w:rsidP="004E660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Enero-Junio 2017</w:t>
      </w: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6605" w:rsidRDefault="00242F0D" w:rsidP="004E6605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hAnsi="Arial"/>
          <w:b/>
        </w:rPr>
        <w:t>FECHA DE EXAMEN: miércoles 06</w:t>
      </w:r>
      <w:r w:rsidR="004E6605" w:rsidRPr="00AF56BE">
        <w:rPr>
          <w:rFonts w:ascii="Arial" w:hAnsi="Arial"/>
          <w:b/>
        </w:rPr>
        <w:t xml:space="preserve"> de septiembre de 2017 Hora: 12:00pm</w:t>
      </w:r>
    </w:p>
    <w:p w:rsidR="004E6605" w:rsidRDefault="004E6605" w:rsidP="004E6605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4E6605" w:rsidRDefault="004E6605" w:rsidP="004E6605">
      <w:pPr>
        <w:spacing w:line="235" w:lineRule="auto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INTRUCCIONES: Elabora cada una de las actividades que se te solicitan, y sigue los criterios que presentan.</w:t>
      </w:r>
    </w:p>
    <w:p w:rsidR="004E6605" w:rsidRDefault="004E6605" w:rsidP="004E6605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</w:rPr>
      </w:pP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</w:rPr>
      </w:pP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Etapa No 1 El </w:t>
      </w:r>
      <w:proofErr w:type="spellStart"/>
      <w:r w:rsidRPr="009F55ED">
        <w:rPr>
          <w:rFonts w:ascii="Arial" w:hAnsi="Arial"/>
          <w:sz w:val="24"/>
          <w:szCs w:val="24"/>
        </w:rPr>
        <w:t>Porfiriato</w:t>
      </w:r>
      <w:proofErr w:type="spellEnd"/>
      <w:r w:rsidRPr="009F55ED">
        <w:rPr>
          <w:rFonts w:ascii="Arial" w:hAnsi="Arial"/>
          <w:sz w:val="24"/>
          <w:szCs w:val="24"/>
        </w:rPr>
        <w:t xml:space="preserve"> y la Revolución Mexicana valor 10 puntos: 5 puntos cada evidencia cumpliendo con los criterios estable</w:t>
      </w:r>
      <w:r>
        <w:rPr>
          <w:rFonts w:ascii="Arial" w:hAnsi="Arial"/>
          <w:sz w:val="24"/>
          <w:szCs w:val="24"/>
        </w:rPr>
        <w:t>cidos de la Guía de Aprendizaje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1- Actividad de Adquisición del conocimiento a) Resumen sobre el subtema “Antecedentes del movimiento revolucionario de 1910” apegado a los puntos establecidos en la G.A. página 33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2- Actividad de organización y jerarquización:  b)  Elabora un cuadro sinóptico que contenga los artículos constitucionales 3, 27, 123 y 129  consideradas en la G.A. página 34 apegada a los criterios establecidos en ésta misma página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>Etapa No. 2 La Institucionalización y el Cardenismo valor 10 puntos: cumpliendo con los criterios estable</w:t>
      </w:r>
      <w:r>
        <w:rPr>
          <w:rFonts w:ascii="Arial" w:hAnsi="Arial"/>
          <w:sz w:val="24"/>
          <w:szCs w:val="24"/>
        </w:rPr>
        <w:t>cidos de la Guía de Aprendizaje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3- Actividad de adquisición del conocimiento a) Elabora un reporte de lectura sobre el tema “La Institucionalización y el Cardenismo” explicando los principales acontecimientos, tratados, organizaciones, instituciones y movimientos que surgen en este período.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Etapa No. 3 El Desarrollo Estabilizador valor 10 puntos cumpliendo con los criterios establecidos de la Guía de Aprendizaje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7- Actividad de organización y jerarquización a) Elabora un cuadro comparativo sobre el gobierno de Ruiz Cortines, López Mateos y Díaz </w:t>
      </w:r>
      <w:bookmarkStart w:id="1" w:name="_GoBack"/>
      <w:bookmarkEnd w:id="1"/>
      <w:r w:rsidR="00242F0D" w:rsidRPr="009F55ED">
        <w:rPr>
          <w:rFonts w:ascii="Arial" w:hAnsi="Arial"/>
          <w:sz w:val="24"/>
          <w:szCs w:val="24"/>
        </w:rPr>
        <w:t>Ordaz”</w:t>
      </w:r>
      <w:r w:rsidRPr="009F55ED">
        <w:rPr>
          <w:rFonts w:ascii="Arial" w:hAnsi="Arial"/>
          <w:sz w:val="24"/>
          <w:szCs w:val="24"/>
        </w:rPr>
        <w:t xml:space="preserve"> que aparece en tu libro de texto, tomando en consideración los puntos establecidos en la G.A. página 61.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Etapa 4 El umbral de la crisis y la incorporación de México al mundo globalizado  10 puntos: cumpliendo con los criterios establecidos de la Guía de Aprendizaje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8- Actividad de adquisición de organización y jerarquización Elabora un cuadro comparativo sobre los períodos presidenciales de la cuarta etapa de tu libro de texto, donde consideres los puntos sugeridos en la G.A. página 71.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lastRenderedPageBreak/>
        <w:t>Nota: en base a éstas actividades se realizará el</w:t>
      </w:r>
      <w:r>
        <w:rPr>
          <w:rFonts w:ascii="Arial" w:hAnsi="Arial"/>
          <w:sz w:val="24"/>
          <w:szCs w:val="24"/>
        </w:rPr>
        <w:t xml:space="preserve"> examen. </w:t>
      </w:r>
      <w:r w:rsidRPr="009F55ED">
        <w:rPr>
          <w:rFonts w:ascii="Arial" w:hAnsi="Arial"/>
          <w:sz w:val="24"/>
          <w:szCs w:val="24"/>
        </w:rPr>
        <w:t xml:space="preserve">Presentar boleta de pago de derecho a examen, gafete o credencial y portafolio de actividades (puede realizarse a mano o en computadora)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riterios Generales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1. Una sola portada para el portafolio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2. Incluir un índice general para ubicar cada producto de aprendizaje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3. Colocar en pie de página “portafolio de la oportunidad que estas presentando”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4. Después del índice incluir las dos competencias genéricas para esta unidad de aprendizaje </w:t>
      </w:r>
    </w:p>
    <w:p w:rsidR="004E6605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5. Incluir al final una reflexión personal de un mínimo de una cuartilla sobre la experiencia que me queda de no haber aprobado esta unidad de aprendizaje.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6. Incluir la bibliografía consultada para la integración de este portafolio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El Portafolio tiene un valor total del 40%, el examen tiene un valor del 60% de la calificación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Pr="009F55ED" w:rsidRDefault="004E6605" w:rsidP="004E6605">
      <w:pPr>
        <w:jc w:val="both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 xml:space="preserve"> </w:t>
      </w:r>
    </w:p>
    <w:p w:rsidR="004E6605" w:rsidRPr="009F55ED" w:rsidRDefault="004E6605" w:rsidP="004E6605">
      <w:pPr>
        <w:jc w:val="center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>Atentamente</w:t>
      </w:r>
    </w:p>
    <w:p w:rsidR="004E6605" w:rsidRPr="009F55ED" w:rsidRDefault="004E6605" w:rsidP="004E6605">
      <w:pPr>
        <w:jc w:val="center"/>
        <w:rPr>
          <w:rFonts w:ascii="Arial" w:hAnsi="Arial"/>
          <w:sz w:val="24"/>
          <w:szCs w:val="24"/>
        </w:rPr>
      </w:pPr>
    </w:p>
    <w:p w:rsidR="004E6605" w:rsidRPr="009F55ED" w:rsidRDefault="004E6605" w:rsidP="004E6605">
      <w:pPr>
        <w:jc w:val="center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>Academia de Ciencias Sociales 2</w:t>
      </w:r>
    </w:p>
    <w:p w:rsidR="004E6605" w:rsidRPr="009F55ED" w:rsidRDefault="004E6605" w:rsidP="004E6605">
      <w:pPr>
        <w:jc w:val="center"/>
        <w:rPr>
          <w:rFonts w:ascii="Arial" w:hAnsi="Arial"/>
          <w:sz w:val="24"/>
          <w:szCs w:val="24"/>
        </w:rPr>
      </w:pPr>
    </w:p>
    <w:p w:rsidR="004E6605" w:rsidRPr="009F55ED" w:rsidRDefault="004E6605" w:rsidP="004E6605">
      <w:pPr>
        <w:jc w:val="center"/>
        <w:rPr>
          <w:rFonts w:ascii="Arial" w:hAnsi="Arial"/>
          <w:sz w:val="24"/>
          <w:szCs w:val="24"/>
        </w:rPr>
      </w:pPr>
    </w:p>
    <w:p w:rsidR="004E6605" w:rsidRPr="009F55ED" w:rsidRDefault="004E6605" w:rsidP="004E6605">
      <w:pPr>
        <w:jc w:val="center"/>
        <w:rPr>
          <w:rFonts w:ascii="Arial" w:hAnsi="Arial"/>
          <w:sz w:val="24"/>
          <w:szCs w:val="24"/>
        </w:rPr>
      </w:pPr>
      <w:r w:rsidRPr="009F55ED">
        <w:rPr>
          <w:rFonts w:ascii="Arial" w:hAnsi="Arial"/>
          <w:sz w:val="24"/>
          <w:szCs w:val="24"/>
        </w:rPr>
        <w:t>Sa</w:t>
      </w:r>
      <w:r>
        <w:rPr>
          <w:rFonts w:ascii="Arial" w:hAnsi="Arial"/>
          <w:sz w:val="24"/>
          <w:szCs w:val="24"/>
        </w:rPr>
        <w:t>nta Catarina N.L. a ____________________</w:t>
      </w:r>
      <w:r w:rsidRPr="009F55ED">
        <w:rPr>
          <w:rFonts w:ascii="Arial" w:hAnsi="Arial"/>
          <w:sz w:val="24"/>
          <w:szCs w:val="24"/>
        </w:rPr>
        <w:t>de 201</w:t>
      </w:r>
      <w:r>
        <w:rPr>
          <w:rFonts w:ascii="Arial" w:hAnsi="Arial"/>
          <w:sz w:val="24"/>
          <w:szCs w:val="24"/>
        </w:rPr>
        <w:t>7</w:t>
      </w: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</w:rPr>
      </w:pP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</w:rPr>
      </w:pP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</w:rPr>
      </w:pP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</w:rPr>
      </w:pP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</w:rPr>
      </w:pPr>
    </w:p>
    <w:p w:rsidR="004E6605" w:rsidRDefault="004E6605" w:rsidP="004E6605">
      <w:pPr>
        <w:spacing w:line="200" w:lineRule="exact"/>
        <w:rPr>
          <w:rFonts w:ascii="Times New Roman" w:eastAsia="Times New Roman" w:hAnsi="Times New Roman"/>
        </w:rPr>
      </w:pPr>
    </w:p>
    <w:p w:rsidR="004E6605" w:rsidRDefault="004E6605" w:rsidP="004E6605">
      <w:pPr>
        <w:spacing w:line="266" w:lineRule="exact"/>
        <w:rPr>
          <w:rFonts w:ascii="Times New Roman" w:eastAsia="Times New Roman" w:hAnsi="Times New Roman"/>
        </w:rPr>
      </w:pPr>
    </w:p>
    <w:p w:rsidR="004E6605" w:rsidRDefault="004E6605" w:rsidP="004E6605">
      <w:pPr>
        <w:spacing w:line="1" w:lineRule="exact"/>
        <w:rPr>
          <w:rFonts w:ascii="Times New Roman" w:eastAsia="Times New Roman" w:hAnsi="Times New Roman"/>
        </w:rPr>
      </w:pPr>
    </w:p>
    <w:p w:rsidR="00A27DB5" w:rsidRDefault="00A27DB5"/>
    <w:sectPr w:rsidR="00A27DB5">
      <w:footerReference w:type="default" r:id="rId9"/>
      <w:pgSz w:w="12240" w:h="15840"/>
      <w:pgMar w:top="790" w:right="1260" w:bottom="479" w:left="1700" w:header="0" w:footer="0" w:gutter="0"/>
      <w:cols w:space="0" w:equalWidth="0">
        <w:col w:w="92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A6" w:rsidRDefault="00EF66A6" w:rsidP="004E6605">
      <w:r>
        <w:separator/>
      </w:r>
    </w:p>
  </w:endnote>
  <w:endnote w:type="continuationSeparator" w:id="0">
    <w:p w:rsidR="00EF66A6" w:rsidRDefault="00EF66A6" w:rsidP="004E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0"/>
      <w:gridCol w:w="2280"/>
      <w:gridCol w:w="2180"/>
    </w:tblGrid>
    <w:tr w:rsidR="004E6605" w:rsidTr="00E72DFA">
      <w:trPr>
        <w:trHeight w:val="184"/>
      </w:trPr>
      <w:tc>
        <w:tcPr>
          <w:tcW w:w="4300" w:type="dxa"/>
          <w:shd w:val="clear" w:color="auto" w:fill="auto"/>
          <w:vAlign w:val="bottom"/>
        </w:tcPr>
        <w:p w:rsidR="004E6605" w:rsidRDefault="004E6605" w:rsidP="004E6605">
          <w:pPr>
            <w:spacing w:line="183" w:lineRule="exact"/>
            <w:rPr>
              <w:rFonts w:ascii="Arial" w:eastAsia="Arial" w:hAnsi="Arial"/>
              <w:color w:val="808080"/>
              <w:sz w:val="16"/>
            </w:rPr>
          </w:pPr>
          <w:r>
            <w:rPr>
              <w:rFonts w:ascii="Arial" w:eastAsia="Arial" w:hAnsi="Arial"/>
              <w:color w:val="808080"/>
              <w:sz w:val="16"/>
            </w:rPr>
            <w:t>U. Santa Catarina:  Av. San Francisco 198,</w:t>
          </w:r>
        </w:p>
      </w:tc>
      <w:tc>
        <w:tcPr>
          <w:tcW w:w="2280" w:type="dxa"/>
          <w:shd w:val="clear" w:color="auto" w:fill="auto"/>
          <w:vAlign w:val="bottom"/>
        </w:tcPr>
        <w:p w:rsidR="004E6605" w:rsidRDefault="004E6605" w:rsidP="004E6605">
          <w:pPr>
            <w:spacing w:line="183" w:lineRule="exact"/>
            <w:ind w:left="1260"/>
            <w:rPr>
              <w:rFonts w:ascii="Arial" w:eastAsia="Arial" w:hAnsi="Arial"/>
              <w:color w:val="808080"/>
              <w:w w:val="99"/>
              <w:sz w:val="16"/>
            </w:rPr>
          </w:pPr>
          <w:r>
            <w:rPr>
              <w:rFonts w:ascii="Arial" w:eastAsia="Arial" w:hAnsi="Arial"/>
              <w:color w:val="808080"/>
              <w:w w:val="99"/>
              <w:sz w:val="16"/>
            </w:rPr>
            <w:t>U. San Pedro:</w:t>
          </w:r>
        </w:p>
      </w:tc>
      <w:tc>
        <w:tcPr>
          <w:tcW w:w="2180" w:type="dxa"/>
          <w:shd w:val="clear" w:color="auto" w:fill="auto"/>
          <w:vAlign w:val="bottom"/>
        </w:tcPr>
        <w:p w:rsidR="004E6605" w:rsidRDefault="004E6605" w:rsidP="004E6605">
          <w:pPr>
            <w:spacing w:line="183" w:lineRule="exact"/>
            <w:ind w:left="120"/>
            <w:rPr>
              <w:rFonts w:ascii="Arial" w:eastAsia="Arial" w:hAnsi="Arial"/>
              <w:color w:val="808080"/>
              <w:sz w:val="16"/>
            </w:rPr>
          </w:pPr>
          <w:r>
            <w:rPr>
              <w:rFonts w:ascii="Arial" w:eastAsia="Arial" w:hAnsi="Arial"/>
              <w:color w:val="808080"/>
              <w:sz w:val="16"/>
            </w:rPr>
            <w:t>Nicéforo Zambrano S/N</w:t>
          </w:r>
        </w:p>
      </w:tc>
    </w:tr>
    <w:tr w:rsidR="004E6605" w:rsidTr="00E72DFA">
      <w:trPr>
        <w:trHeight w:val="185"/>
      </w:trPr>
      <w:tc>
        <w:tcPr>
          <w:tcW w:w="4300" w:type="dxa"/>
          <w:shd w:val="clear" w:color="auto" w:fill="auto"/>
          <w:vAlign w:val="bottom"/>
        </w:tcPr>
        <w:p w:rsidR="004E6605" w:rsidRDefault="004E6605" w:rsidP="004E6605">
          <w:pPr>
            <w:spacing w:line="183" w:lineRule="exact"/>
            <w:rPr>
              <w:rFonts w:ascii="Arial" w:eastAsia="Arial" w:hAnsi="Arial"/>
              <w:color w:val="808080"/>
              <w:sz w:val="16"/>
            </w:rPr>
          </w:pPr>
          <w:r>
            <w:rPr>
              <w:rFonts w:ascii="Arial" w:eastAsia="Arial" w:hAnsi="Arial"/>
              <w:color w:val="808080"/>
              <w:sz w:val="16"/>
            </w:rPr>
            <w:t>Col. La Fama, Santa Catarina, N.L.</w:t>
          </w:r>
        </w:p>
      </w:tc>
      <w:tc>
        <w:tcPr>
          <w:tcW w:w="4460" w:type="dxa"/>
          <w:gridSpan w:val="2"/>
          <w:shd w:val="clear" w:color="auto" w:fill="auto"/>
          <w:vAlign w:val="bottom"/>
        </w:tcPr>
        <w:p w:rsidR="004E6605" w:rsidRDefault="004E6605" w:rsidP="004E6605">
          <w:pPr>
            <w:spacing w:line="183" w:lineRule="exact"/>
            <w:ind w:left="1280"/>
            <w:rPr>
              <w:rFonts w:ascii="Arial" w:eastAsia="Arial" w:hAnsi="Arial"/>
              <w:color w:val="808080"/>
              <w:w w:val="98"/>
              <w:sz w:val="16"/>
            </w:rPr>
          </w:pPr>
          <w:r>
            <w:rPr>
              <w:rFonts w:ascii="Arial" w:eastAsia="Arial" w:hAnsi="Arial"/>
              <w:color w:val="808080"/>
              <w:w w:val="98"/>
              <w:sz w:val="16"/>
            </w:rPr>
            <w:t>Col. Villa Montaña, San Pedro, Garza García</w:t>
          </w:r>
        </w:p>
      </w:tc>
    </w:tr>
    <w:tr w:rsidR="004E6605" w:rsidTr="00E72DFA">
      <w:trPr>
        <w:trHeight w:val="185"/>
      </w:trPr>
      <w:tc>
        <w:tcPr>
          <w:tcW w:w="4300" w:type="dxa"/>
          <w:shd w:val="clear" w:color="auto" w:fill="auto"/>
          <w:vAlign w:val="bottom"/>
        </w:tcPr>
        <w:p w:rsidR="004E6605" w:rsidRDefault="004E6605" w:rsidP="004E6605">
          <w:pPr>
            <w:spacing w:line="0" w:lineRule="atLeast"/>
            <w:rPr>
              <w:rFonts w:ascii="Arial" w:eastAsia="Arial" w:hAnsi="Arial"/>
              <w:color w:val="808080"/>
              <w:w w:val="99"/>
              <w:sz w:val="16"/>
            </w:rPr>
          </w:pPr>
          <w:r>
            <w:rPr>
              <w:rFonts w:ascii="Arial" w:eastAsia="Arial" w:hAnsi="Arial"/>
              <w:color w:val="808080"/>
              <w:w w:val="99"/>
              <w:sz w:val="16"/>
            </w:rPr>
            <w:t>CP 66100Tel. (81) 83 36 36 83</w:t>
          </w:r>
        </w:p>
      </w:tc>
      <w:tc>
        <w:tcPr>
          <w:tcW w:w="2280" w:type="dxa"/>
          <w:shd w:val="clear" w:color="auto" w:fill="auto"/>
          <w:vAlign w:val="bottom"/>
        </w:tcPr>
        <w:p w:rsidR="004E6605" w:rsidRDefault="004E6605" w:rsidP="004E6605">
          <w:pPr>
            <w:spacing w:line="0" w:lineRule="atLeast"/>
            <w:ind w:left="1240"/>
            <w:rPr>
              <w:rFonts w:ascii="Arial" w:eastAsia="Arial" w:hAnsi="Arial"/>
              <w:color w:val="808080"/>
              <w:sz w:val="16"/>
            </w:rPr>
          </w:pPr>
          <w:r>
            <w:rPr>
              <w:rFonts w:ascii="Arial" w:eastAsia="Arial" w:hAnsi="Arial"/>
              <w:color w:val="808080"/>
              <w:sz w:val="16"/>
            </w:rPr>
            <w:t>CP 66210</w:t>
          </w:r>
        </w:p>
      </w:tc>
      <w:tc>
        <w:tcPr>
          <w:tcW w:w="2180" w:type="dxa"/>
          <w:shd w:val="clear" w:color="auto" w:fill="auto"/>
          <w:vAlign w:val="bottom"/>
        </w:tcPr>
        <w:p w:rsidR="004E6605" w:rsidRDefault="004E6605" w:rsidP="004E6605">
          <w:pPr>
            <w:spacing w:line="0" w:lineRule="atLeast"/>
            <w:ind w:left="20"/>
            <w:rPr>
              <w:rFonts w:ascii="Arial" w:eastAsia="Arial" w:hAnsi="Arial"/>
              <w:color w:val="808080"/>
              <w:sz w:val="16"/>
            </w:rPr>
          </w:pPr>
          <w:r>
            <w:rPr>
              <w:rFonts w:ascii="Arial" w:eastAsia="Arial" w:hAnsi="Arial"/>
              <w:color w:val="808080"/>
              <w:sz w:val="16"/>
            </w:rPr>
            <w:t>Tel. (81) 83 15 87 93</w:t>
          </w:r>
        </w:p>
      </w:tc>
    </w:tr>
    <w:tr w:rsidR="004E6605" w:rsidTr="00E72DFA">
      <w:trPr>
        <w:trHeight w:val="182"/>
      </w:trPr>
      <w:tc>
        <w:tcPr>
          <w:tcW w:w="4300" w:type="dxa"/>
          <w:shd w:val="clear" w:color="auto" w:fill="auto"/>
          <w:vAlign w:val="bottom"/>
        </w:tcPr>
        <w:p w:rsidR="004E6605" w:rsidRDefault="004E6605" w:rsidP="004E6605">
          <w:pPr>
            <w:spacing w:line="182" w:lineRule="exact"/>
            <w:ind w:left="980"/>
            <w:rPr>
              <w:rFonts w:ascii="Arial" w:eastAsia="Arial" w:hAnsi="Arial"/>
              <w:color w:val="808080"/>
              <w:sz w:val="16"/>
            </w:rPr>
          </w:pPr>
          <w:r>
            <w:rPr>
              <w:rFonts w:ascii="Arial" w:eastAsia="Arial" w:hAnsi="Arial"/>
              <w:color w:val="808080"/>
              <w:sz w:val="16"/>
            </w:rPr>
            <w:t>Fax (81) 83 36 29 90</w:t>
          </w:r>
        </w:p>
      </w:tc>
      <w:tc>
        <w:tcPr>
          <w:tcW w:w="2280" w:type="dxa"/>
          <w:shd w:val="clear" w:color="auto" w:fill="auto"/>
          <w:vAlign w:val="bottom"/>
        </w:tcPr>
        <w:p w:rsidR="004E6605" w:rsidRDefault="004E6605" w:rsidP="004E6605">
          <w:pPr>
            <w:spacing w:line="0" w:lineRule="atLeast"/>
            <w:rPr>
              <w:rFonts w:ascii="Times New Roman" w:eastAsia="Times New Roman" w:hAnsi="Times New Roman"/>
              <w:sz w:val="15"/>
            </w:rPr>
          </w:pPr>
        </w:p>
      </w:tc>
      <w:tc>
        <w:tcPr>
          <w:tcW w:w="2180" w:type="dxa"/>
          <w:shd w:val="clear" w:color="auto" w:fill="auto"/>
          <w:vAlign w:val="bottom"/>
        </w:tcPr>
        <w:p w:rsidR="004E6605" w:rsidRDefault="004E6605" w:rsidP="004E6605">
          <w:pPr>
            <w:spacing w:line="182" w:lineRule="exact"/>
            <w:ind w:left="20"/>
            <w:rPr>
              <w:rFonts w:ascii="Arial" w:eastAsia="Arial" w:hAnsi="Arial"/>
              <w:color w:val="808080"/>
              <w:sz w:val="16"/>
            </w:rPr>
          </w:pPr>
          <w:r>
            <w:rPr>
              <w:rFonts w:ascii="Arial" w:eastAsia="Arial" w:hAnsi="Arial"/>
              <w:color w:val="808080"/>
              <w:sz w:val="16"/>
            </w:rPr>
            <w:t>Fax (81) 83 15 93 13</w:t>
          </w:r>
        </w:p>
      </w:tc>
    </w:tr>
  </w:tbl>
  <w:p w:rsidR="004E6605" w:rsidRDefault="004E66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A6" w:rsidRDefault="00EF66A6" w:rsidP="004E6605">
      <w:r>
        <w:separator/>
      </w:r>
    </w:p>
  </w:footnote>
  <w:footnote w:type="continuationSeparator" w:id="0">
    <w:p w:rsidR="00EF66A6" w:rsidRDefault="00EF66A6" w:rsidP="004E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05"/>
    <w:rsid w:val="00242F0D"/>
    <w:rsid w:val="004E6605"/>
    <w:rsid w:val="00723635"/>
    <w:rsid w:val="00A27DB5"/>
    <w:rsid w:val="00E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AD64-6070-44D8-A292-80BA2904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05"/>
    <w:pPr>
      <w:spacing w:after="0" w:line="240" w:lineRule="auto"/>
    </w:pPr>
    <w:rPr>
      <w:rFonts w:ascii="Calibri" w:eastAsia="Calibri" w:hAnsi="Calibri" w:cs="Arial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6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605"/>
    <w:rPr>
      <w:rFonts w:ascii="Calibri" w:eastAsia="Calibri" w:hAnsi="Calibri" w:cs="Arial"/>
      <w:sz w:val="20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E66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605"/>
    <w:rPr>
      <w:rFonts w:ascii="Calibri" w:eastAsia="Calibri" w:hAnsi="Calibri" w:cs="Arial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</dc:creator>
  <cp:keywords/>
  <dc:description/>
  <cp:lastModifiedBy>PAULETTE</cp:lastModifiedBy>
  <cp:revision>4</cp:revision>
  <dcterms:created xsi:type="dcterms:W3CDTF">2017-08-24T04:29:00Z</dcterms:created>
  <dcterms:modified xsi:type="dcterms:W3CDTF">2017-08-24T04:38:00Z</dcterms:modified>
</cp:coreProperties>
</file>